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7E5D37" w:rsidTr="007E5D37">
        <w:tc>
          <w:tcPr>
            <w:tcW w:w="3936" w:type="dxa"/>
          </w:tcPr>
          <w:p w:rsidR="007E5D37" w:rsidRPr="007E5D37" w:rsidRDefault="007E5D37" w:rsidP="00D03F26">
            <w:pPr>
              <w:jc w:val="center"/>
            </w:pPr>
            <w:r w:rsidRPr="007E5D37">
              <w:t>ỦY BAN NHÂN DÂN</w:t>
            </w:r>
          </w:p>
          <w:p w:rsidR="007E5D37" w:rsidRPr="007E5D37" w:rsidRDefault="007E5D37" w:rsidP="00D03F26">
            <w:pPr>
              <w:jc w:val="center"/>
            </w:pPr>
            <w:r w:rsidRPr="007E5D37">
              <w:t>THÀNH PHỐ HỒ CHÍ MINH</w:t>
            </w:r>
          </w:p>
          <w:p w:rsidR="007E5D37" w:rsidRDefault="007E5D37" w:rsidP="00D03F26">
            <w:pPr>
              <w:jc w:val="center"/>
              <w:rPr>
                <w:b/>
                <w:sz w:val="24"/>
                <w:szCs w:val="24"/>
              </w:rPr>
            </w:pPr>
            <w:r w:rsidRPr="007E5D37">
              <w:rPr>
                <w:b/>
              </w:rPr>
              <w:t>SỞ GIÁO DỤC VÀ ĐÀO TẠO</w:t>
            </w:r>
          </w:p>
          <w:p w:rsidR="007E5D37" w:rsidRPr="007E5D37" w:rsidRDefault="00C5222A" w:rsidP="00D03F26">
            <w:pPr>
              <w:jc w:val="center"/>
              <w:rPr>
                <w:b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32385</wp:posOffset>
                      </wp:positionV>
                      <wp:extent cx="1352550" cy="0"/>
                      <wp:effectExtent l="12700" t="12065" r="19050" b="2603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39pt;margin-top:2.55pt;width:106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"/>
                  </w:pict>
                </mc:Fallback>
              </mc:AlternateContent>
            </w:r>
          </w:p>
          <w:p w:rsidR="007E5D37" w:rsidRDefault="0041039F" w:rsidP="007E5D37">
            <w:pPr>
              <w:jc w:val="center"/>
            </w:pPr>
            <w:r>
              <w:t>Số:</w:t>
            </w:r>
            <w:r w:rsidR="00C75EC0">
              <w:t xml:space="preserve">3185 </w:t>
            </w:r>
            <w:r>
              <w:t>/</w:t>
            </w:r>
            <w:r w:rsidR="007E5D37" w:rsidRPr="007E5D37">
              <w:t>GDĐT-VP</w:t>
            </w:r>
          </w:p>
          <w:p w:rsidR="00E26027" w:rsidRDefault="00E26027" w:rsidP="007E5D37">
            <w:pPr>
              <w:jc w:val="center"/>
            </w:pPr>
          </w:p>
          <w:p w:rsidR="00B41CCF" w:rsidRPr="007E5D37" w:rsidRDefault="00B41CCF" w:rsidP="007E5D37">
            <w:pPr>
              <w:jc w:val="center"/>
              <w:rPr>
                <w:sz w:val="24"/>
                <w:szCs w:val="24"/>
              </w:rPr>
            </w:pPr>
            <w:proofErr w:type="spellStart"/>
            <w:r w:rsidRPr="00B41CCF">
              <w:rPr>
                <w:sz w:val="22"/>
              </w:rPr>
              <w:t>Về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thực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hiện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công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tác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truyền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thông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chương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trình</w:t>
            </w:r>
            <w:proofErr w:type="spellEnd"/>
            <w:r w:rsidRPr="00B41CCF">
              <w:rPr>
                <w:sz w:val="22"/>
              </w:rPr>
              <w:t xml:space="preserve"> </w:t>
            </w:r>
            <w:r w:rsidR="00B75FCD">
              <w:rPr>
                <w:sz w:val="22"/>
              </w:rPr>
              <w:t>“</w:t>
            </w:r>
            <w:proofErr w:type="spellStart"/>
            <w:r w:rsidR="00B75FCD" w:rsidRPr="00B41CCF">
              <w:rPr>
                <w:sz w:val="22"/>
              </w:rPr>
              <w:t>Nhà</w:t>
            </w:r>
            <w:proofErr w:type="spellEnd"/>
            <w:r w:rsidR="00B75FCD" w:rsidRPr="00B41CCF">
              <w:rPr>
                <w:sz w:val="22"/>
              </w:rPr>
              <w:t xml:space="preserve"> </w:t>
            </w:r>
            <w:r w:rsidRPr="00B41CCF">
              <w:rPr>
                <w:sz w:val="22"/>
              </w:rPr>
              <w:t xml:space="preserve">ở </w:t>
            </w:r>
            <w:proofErr w:type="spellStart"/>
            <w:r w:rsidRPr="00B41CCF">
              <w:rPr>
                <w:sz w:val="22"/>
              </w:rPr>
              <w:t>cho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cán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bộ</w:t>
            </w:r>
            <w:proofErr w:type="spellEnd"/>
            <w:r w:rsidRPr="00B41CCF">
              <w:rPr>
                <w:sz w:val="22"/>
              </w:rPr>
              <w:t xml:space="preserve">, </w:t>
            </w:r>
            <w:proofErr w:type="spellStart"/>
            <w:r w:rsidRPr="00B41CCF">
              <w:rPr>
                <w:sz w:val="22"/>
              </w:rPr>
              <w:t>giáo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viên</w:t>
            </w:r>
            <w:proofErr w:type="spellEnd"/>
            <w:r w:rsidRPr="00B41CCF">
              <w:rPr>
                <w:sz w:val="22"/>
              </w:rPr>
              <w:t xml:space="preserve">, </w:t>
            </w:r>
            <w:proofErr w:type="spellStart"/>
            <w:r w:rsidRPr="00B41CCF">
              <w:rPr>
                <w:sz w:val="22"/>
              </w:rPr>
              <w:t>nhân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viên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ngành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giáo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dục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và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đào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tạo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Thành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phố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Hồ</w:t>
            </w:r>
            <w:proofErr w:type="spellEnd"/>
            <w:r w:rsidRPr="00B41CCF">
              <w:rPr>
                <w:sz w:val="22"/>
              </w:rPr>
              <w:t xml:space="preserve"> </w:t>
            </w:r>
            <w:proofErr w:type="spellStart"/>
            <w:r w:rsidRPr="00B41CCF">
              <w:rPr>
                <w:sz w:val="22"/>
              </w:rPr>
              <w:t>Chí</w:t>
            </w:r>
            <w:proofErr w:type="spellEnd"/>
            <w:r w:rsidRPr="00B41CCF">
              <w:rPr>
                <w:sz w:val="22"/>
              </w:rPr>
              <w:t xml:space="preserve"> </w:t>
            </w:r>
            <w:r w:rsidR="00E26027" w:rsidRPr="00B41CCF">
              <w:rPr>
                <w:sz w:val="22"/>
              </w:rPr>
              <w:t>Minh</w:t>
            </w:r>
            <w:r w:rsidR="00B75FCD">
              <w:rPr>
                <w:sz w:val="22"/>
              </w:rPr>
              <w:t>”</w:t>
            </w:r>
          </w:p>
        </w:tc>
        <w:tc>
          <w:tcPr>
            <w:tcW w:w="6095" w:type="dxa"/>
          </w:tcPr>
          <w:p w:rsidR="007E5D37" w:rsidRPr="007E5D37" w:rsidRDefault="007E5D37" w:rsidP="00D03F26">
            <w:pPr>
              <w:jc w:val="center"/>
              <w:rPr>
                <w:b/>
              </w:rPr>
            </w:pPr>
            <w:r w:rsidRPr="007E5D37">
              <w:rPr>
                <w:b/>
              </w:rPr>
              <w:t>CỘNG HÒA XÃ HỘI CHỦ NGHĨA VIỆT NAM</w:t>
            </w:r>
          </w:p>
          <w:p w:rsidR="007E5D37" w:rsidRPr="007E5D37" w:rsidRDefault="007E5D37" w:rsidP="00D03F26">
            <w:pPr>
              <w:jc w:val="center"/>
              <w:rPr>
                <w:b/>
              </w:rPr>
            </w:pPr>
            <w:proofErr w:type="spellStart"/>
            <w:r w:rsidRPr="007E5D37">
              <w:rPr>
                <w:b/>
              </w:rPr>
              <w:t>Độc</w:t>
            </w:r>
            <w:proofErr w:type="spellEnd"/>
            <w:r w:rsidRPr="007E5D37">
              <w:rPr>
                <w:b/>
              </w:rPr>
              <w:t xml:space="preserve"> </w:t>
            </w:r>
            <w:proofErr w:type="spellStart"/>
            <w:r w:rsidRPr="007E5D37">
              <w:rPr>
                <w:b/>
              </w:rPr>
              <w:t>lập</w:t>
            </w:r>
            <w:proofErr w:type="spellEnd"/>
            <w:r w:rsidRPr="007E5D37">
              <w:rPr>
                <w:b/>
              </w:rPr>
              <w:t xml:space="preserve"> – </w:t>
            </w:r>
            <w:proofErr w:type="spellStart"/>
            <w:r w:rsidRPr="007E5D37">
              <w:rPr>
                <w:b/>
              </w:rPr>
              <w:t>Tự</w:t>
            </w:r>
            <w:proofErr w:type="spellEnd"/>
            <w:r w:rsidRPr="007E5D37">
              <w:rPr>
                <w:b/>
              </w:rPr>
              <w:t xml:space="preserve"> do – </w:t>
            </w:r>
            <w:proofErr w:type="spellStart"/>
            <w:r w:rsidRPr="007E5D37">
              <w:rPr>
                <w:b/>
              </w:rPr>
              <w:t>Hạnh</w:t>
            </w:r>
            <w:proofErr w:type="spellEnd"/>
            <w:r w:rsidRPr="007E5D37">
              <w:rPr>
                <w:b/>
              </w:rPr>
              <w:t xml:space="preserve"> </w:t>
            </w:r>
            <w:proofErr w:type="spellStart"/>
            <w:r w:rsidRPr="007E5D37">
              <w:rPr>
                <w:b/>
              </w:rPr>
              <w:t>phúc</w:t>
            </w:r>
            <w:proofErr w:type="spellEnd"/>
          </w:p>
          <w:p w:rsidR="007E5D37" w:rsidRPr="007E5D37" w:rsidRDefault="00C5222A" w:rsidP="00D03F2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83820</wp:posOffset>
                      </wp:positionV>
                      <wp:extent cx="1352550" cy="0"/>
                      <wp:effectExtent l="15240" t="13335" r="29210" b="2476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AutoShape 6" o:spid="_x0000_s1026" type="#_x0000_t32" style="position:absolute;margin-left:86.4pt;margin-top:6.6pt;width:106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"/>
                  </w:pict>
                </mc:Fallback>
              </mc:AlternateContent>
            </w:r>
          </w:p>
          <w:p w:rsidR="007E5D37" w:rsidRPr="007E5D37" w:rsidRDefault="007E5D37" w:rsidP="00D03F26">
            <w:pPr>
              <w:jc w:val="center"/>
            </w:pPr>
          </w:p>
          <w:p w:rsidR="007E5D37" w:rsidRPr="007E5D37" w:rsidRDefault="00057653" w:rsidP="00C75EC0">
            <w:pPr>
              <w:rPr>
                <w:b/>
                <w:i/>
                <w:sz w:val="24"/>
                <w:szCs w:val="24"/>
              </w:rPr>
            </w:pPr>
            <w:r>
              <w:t xml:space="preserve">   </w:t>
            </w:r>
            <w:proofErr w:type="spellStart"/>
            <w:r w:rsidR="007E5D37" w:rsidRPr="007E5D37">
              <w:rPr>
                <w:i/>
              </w:rPr>
              <w:t>Thành</w:t>
            </w:r>
            <w:proofErr w:type="spellEnd"/>
            <w:r w:rsidR="007E5D37" w:rsidRPr="007E5D37">
              <w:rPr>
                <w:i/>
              </w:rPr>
              <w:t xml:space="preserve"> </w:t>
            </w:r>
            <w:proofErr w:type="spellStart"/>
            <w:r w:rsidR="007E5D37" w:rsidRPr="007E5D37">
              <w:rPr>
                <w:i/>
              </w:rPr>
              <w:t>phố</w:t>
            </w:r>
            <w:proofErr w:type="spellEnd"/>
            <w:r w:rsidR="007E5D37" w:rsidRPr="007E5D37">
              <w:rPr>
                <w:i/>
              </w:rPr>
              <w:t xml:space="preserve"> </w:t>
            </w:r>
            <w:proofErr w:type="spellStart"/>
            <w:r w:rsidR="007E5D37" w:rsidRPr="007E5D37">
              <w:rPr>
                <w:i/>
              </w:rPr>
              <w:t>Hồ</w:t>
            </w:r>
            <w:proofErr w:type="spellEnd"/>
            <w:r w:rsidR="007E5D37" w:rsidRPr="007E5D37">
              <w:rPr>
                <w:i/>
              </w:rPr>
              <w:t xml:space="preserve"> </w:t>
            </w:r>
            <w:proofErr w:type="spellStart"/>
            <w:r w:rsidR="007E5D37" w:rsidRPr="007E5D37">
              <w:rPr>
                <w:i/>
              </w:rPr>
              <w:t>Chí</w:t>
            </w:r>
            <w:proofErr w:type="spellEnd"/>
            <w:r w:rsidR="007E5D37" w:rsidRPr="007E5D37">
              <w:rPr>
                <w:i/>
              </w:rPr>
              <w:t xml:space="preserve"> Minh, </w:t>
            </w:r>
            <w:proofErr w:type="spellStart"/>
            <w:r w:rsidR="007E5D37" w:rsidRPr="007E5D37">
              <w:rPr>
                <w:i/>
              </w:rPr>
              <w:t>ngày</w:t>
            </w:r>
            <w:proofErr w:type="spellEnd"/>
            <w:r w:rsidR="007E5D37" w:rsidRPr="007E5D37">
              <w:rPr>
                <w:i/>
              </w:rPr>
              <w:t xml:space="preserve"> </w:t>
            </w:r>
            <w:r w:rsidR="00C75EC0">
              <w:rPr>
                <w:i/>
              </w:rPr>
              <w:t>02</w:t>
            </w:r>
            <w:r>
              <w:rPr>
                <w:i/>
              </w:rPr>
              <w:t xml:space="preserve"> </w:t>
            </w:r>
            <w:proofErr w:type="spellStart"/>
            <w:r w:rsidR="007E5D37" w:rsidRPr="007E5D37">
              <w:rPr>
                <w:i/>
              </w:rPr>
              <w:t>tháng</w:t>
            </w:r>
            <w:proofErr w:type="spellEnd"/>
            <w:r w:rsidR="007E5D37" w:rsidRPr="007E5D37">
              <w:rPr>
                <w:i/>
              </w:rPr>
              <w:t xml:space="preserve"> </w:t>
            </w:r>
            <w:r>
              <w:rPr>
                <w:i/>
              </w:rPr>
              <w:t xml:space="preserve">10  </w:t>
            </w:r>
            <w:proofErr w:type="spellStart"/>
            <w:r w:rsidR="007E5D37" w:rsidRPr="007E5D37">
              <w:rPr>
                <w:i/>
              </w:rPr>
              <w:t>năm</w:t>
            </w:r>
            <w:proofErr w:type="spellEnd"/>
            <w:r w:rsidR="007E5D37" w:rsidRPr="007E5D37">
              <w:rPr>
                <w:i/>
              </w:rPr>
              <w:t xml:space="preserve"> 2015</w:t>
            </w:r>
          </w:p>
        </w:tc>
      </w:tr>
    </w:tbl>
    <w:p w:rsidR="00044273" w:rsidRPr="0004641C" w:rsidRDefault="00044273" w:rsidP="00057653">
      <w:pPr>
        <w:rPr>
          <w:sz w:val="24"/>
          <w:szCs w:val="24"/>
        </w:rPr>
      </w:pPr>
      <w:r w:rsidRPr="0004641C">
        <w:rPr>
          <w:b/>
          <w:sz w:val="24"/>
          <w:szCs w:val="24"/>
        </w:rPr>
        <w:tab/>
      </w:r>
      <w:r w:rsidRPr="0004641C">
        <w:rPr>
          <w:b/>
          <w:sz w:val="24"/>
          <w:szCs w:val="24"/>
        </w:rPr>
        <w:tab/>
      </w:r>
    </w:p>
    <w:p w:rsidR="00B41CCF" w:rsidRDefault="00B41CCF" w:rsidP="00B41CCF">
      <w:pPr>
        <w:shd w:val="clear" w:color="auto" w:fill="FFFFFF"/>
        <w:spacing w:line="360" w:lineRule="auto"/>
        <w:ind w:left="3060"/>
        <w:rPr>
          <w:color w:val="000000"/>
          <w:lang w:eastAsia="vi-VN"/>
        </w:rPr>
      </w:pPr>
      <w:proofErr w:type="spellStart"/>
      <w:r>
        <w:rPr>
          <w:color w:val="000000"/>
          <w:lang w:eastAsia="vi-VN"/>
        </w:rPr>
        <w:t>Kính</w:t>
      </w:r>
      <w:proofErr w:type="spellEnd"/>
      <w:r>
        <w:rPr>
          <w:color w:val="000000"/>
          <w:lang w:eastAsia="vi-VN"/>
        </w:rPr>
        <w:t xml:space="preserve"> </w:t>
      </w:r>
      <w:proofErr w:type="spellStart"/>
      <w:r>
        <w:rPr>
          <w:color w:val="000000"/>
          <w:lang w:eastAsia="vi-VN"/>
        </w:rPr>
        <w:t>gửi</w:t>
      </w:r>
      <w:proofErr w:type="spellEnd"/>
      <w:r>
        <w:rPr>
          <w:color w:val="000000"/>
          <w:lang w:eastAsia="vi-VN"/>
        </w:rPr>
        <w:t xml:space="preserve">: </w:t>
      </w:r>
    </w:p>
    <w:p w:rsidR="00B41CCF" w:rsidRPr="00E26027" w:rsidRDefault="00E26027" w:rsidP="00E26027">
      <w:pPr>
        <w:shd w:val="clear" w:color="auto" w:fill="FFFFFF"/>
        <w:ind w:left="3960"/>
        <w:rPr>
          <w:rFonts w:asciiTheme="majorHAnsi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- </w:t>
      </w:r>
      <w:proofErr w:type="spellStart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Trưởng</w:t>
      </w:r>
      <w:proofErr w:type="spellEnd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phòng</w:t>
      </w:r>
      <w:proofErr w:type="spellEnd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GD&amp;ĐT </w:t>
      </w:r>
      <w:proofErr w:type="spellStart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các</w:t>
      </w:r>
      <w:proofErr w:type="spellEnd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Quận</w:t>
      </w:r>
      <w:proofErr w:type="spellEnd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; </w:t>
      </w:r>
      <w:proofErr w:type="spellStart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Huyện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;</w:t>
      </w:r>
    </w:p>
    <w:p w:rsidR="00B41CCF" w:rsidRPr="00E26027" w:rsidRDefault="00E26027" w:rsidP="00E26027">
      <w:pPr>
        <w:shd w:val="clear" w:color="auto" w:fill="FFFFFF"/>
        <w:ind w:left="3960"/>
        <w:rPr>
          <w:rFonts w:asciiTheme="majorHAnsi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- </w:t>
      </w:r>
      <w:proofErr w:type="spellStart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Hiệu</w:t>
      </w:r>
      <w:proofErr w:type="spellEnd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trưởng</w:t>
      </w:r>
      <w:proofErr w:type="spellEnd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các</w:t>
      </w:r>
      <w:proofErr w:type="spellEnd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trường</w:t>
      </w:r>
      <w:proofErr w:type="spellEnd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THPT</w:t>
      </w:r>
      <w:r w:rsidR="00057653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, CĐ, TCCN</w:t>
      </w:r>
      <w:r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;</w:t>
      </w:r>
    </w:p>
    <w:p w:rsidR="00B41CCF" w:rsidRPr="00E26027" w:rsidRDefault="00E26027" w:rsidP="00E26027">
      <w:pPr>
        <w:shd w:val="clear" w:color="auto" w:fill="FFFFFF"/>
        <w:ind w:left="3960"/>
        <w:rPr>
          <w:rFonts w:asciiTheme="majorHAnsi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- </w:t>
      </w:r>
      <w:proofErr w:type="spellStart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Giám</w:t>
      </w:r>
      <w:proofErr w:type="spellEnd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đốc</w:t>
      </w:r>
      <w:proofErr w:type="spellEnd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các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</w:t>
      </w:r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TT</w:t>
      </w:r>
      <w:r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.</w:t>
      </w:r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GDTX</w:t>
      </w:r>
      <w:r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;</w:t>
      </w:r>
    </w:p>
    <w:p w:rsidR="00B41CCF" w:rsidRDefault="00E26027" w:rsidP="00E26027">
      <w:pPr>
        <w:shd w:val="clear" w:color="auto" w:fill="FFFFFF"/>
        <w:ind w:left="3960"/>
        <w:rPr>
          <w:rFonts w:asciiTheme="majorHAnsi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- </w:t>
      </w:r>
      <w:proofErr w:type="spellStart"/>
      <w:r w:rsidR="00057653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Thủ</w:t>
      </w:r>
      <w:proofErr w:type="spellEnd"/>
      <w:r w:rsidR="00057653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057653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trưởng</w:t>
      </w:r>
      <w:proofErr w:type="spellEnd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các</w:t>
      </w:r>
      <w:proofErr w:type="spellEnd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057653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đơn</w:t>
      </w:r>
      <w:proofErr w:type="spellEnd"/>
      <w:r w:rsidR="00057653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057653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vị</w:t>
      </w:r>
      <w:proofErr w:type="spellEnd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trực</w:t>
      </w:r>
      <w:proofErr w:type="spellEnd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B41CCF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thuộc</w:t>
      </w:r>
      <w:proofErr w:type="spellEnd"/>
      <w:r w:rsidR="00057653" w:rsidRPr="00E26027">
        <w:rPr>
          <w:rFonts w:asciiTheme="majorHAnsi" w:hAnsiTheme="majorHAnsi" w:cstheme="majorHAnsi"/>
          <w:color w:val="000000"/>
          <w:sz w:val="28"/>
          <w:szCs w:val="28"/>
          <w:lang w:eastAsia="vi-VN"/>
        </w:rPr>
        <w:t>.</w:t>
      </w:r>
    </w:p>
    <w:p w:rsidR="00E26027" w:rsidRPr="00E26027" w:rsidRDefault="00E26027" w:rsidP="00E26027">
      <w:pPr>
        <w:shd w:val="clear" w:color="auto" w:fill="FFFFFF"/>
        <w:ind w:left="3960"/>
        <w:rPr>
          <w:rFonts w:asciiTheme="majorHAnsi" w:hAnsiTheme="majorHAnsi" w:cstheme="majorHAnsi"/>
          <w:color w:val="000000"/>
          <w:sz w:val="28"/>
          <w:szCs w:val="28"/>
          <w:lang w:eastAsia="vi-VN"/>
        </w:rPr>
      </w:pPr>
    </w:p>
    <w:p w:rsidR="002A72AB" w:rsidRPr="00057653" w:rsidRDefault="00922E4B" w:rsidP="0005765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lang w:eastAsia="vi-VN"/>
        </w:rPr>
        <w:tab/>
      </w:r>
      <w:proofErr w:type="spellStart"/>
      <w:r w:rsidR="00B41CCF" w:rsidRPr="00057653">
        <w:rPr>
          <w:sz w:val="28"/>
          <w:szCs w:val="28"/>
        </w:rPr>
        <w:t>Nhằm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thông</w:t>
      </w:r>
      <w:proofErr w:type="spellEnd"/>
      <w:r w:rsidR="00B41CCF" w:rsidRPr="00057653">
        <w:rPr>
          <w:sz w:val="28"/>
          <w:szCs w:val="28"/>
        </w:rPr>
        <w:t xml:space="preserve"> tin </w:t>
      </w:r>
      <w:proofErr w:type="spellStart"/>
      <w:r w:rsidR="00B41CCF" w:rsidRPr="00057653">
        <w:rPr>
          <w:sz w:val="28"/>
          <w:szCs w:val="28"/>
        </w:rPr>
        <w:t>về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chương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trình</w:t>
      </w:r>
      <w:proofErr w:type="spellEnd"/>
      <w:r w:rsidR="00B41CCF" w:rsidRPr="00057653">
        <w:rPr>
          <w:sz w:val="28"/>
          <w:szCs w:val="28"/>
        </w:rPr>
        <w:t xml:space="preserve"> </w:t>
      </w:r>
      <w:r w:rsidR="00B75FCD">
        <w:rPr>
          <w:sz w:val="28"/>
          <w:szCs w:val="28"/>
        </w:rPr>
        <w:t>“</w:t>
      </w:r>
      <w:proofErr w:type="spellStart"/>
      <w:r w:rsidR="00B75FCD">
        <w:rPr>
          <w:sz w:val="28"/>
          <w:szCs w:val="28"/>
        </w:rPr>
        <w:t>Nhà</w:t>
      </w:r>
      <w:proofErr w:type="spellEnd"/>
      <w:r w:rsidR="00B75FCD">
        <w:rPr>
          <w:sz w:val="28"/>
          <w:szCs w:val="28"/>
        </w:rPr>
        <w:t xml:space="preserve"> ở </w:t>
      </w:r>
      <w:proofErr w:type="spellStart"/>
      <w:r w:rsidR="00B75FCD">
        <w:rPr>
          <w:sz w:val="28"/>
          <w:szCs w:val="28"/>
        </w:rPr>
        <w:t>cho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cán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bộ</w:t>
      </w:r>
      <w:proofErr w:type="spellEnd"/>
      <w:r w:rsidR="00B75FCD">
        <w:rPr>
          <w:sz w:val="28"/>
          <w:szCs w:val="28"/>
        </w:rPr>
        <w:t xml:space="preserve">, </w:t>
      </w:r>
      <w:proofErr w:type="spellStart"/>
      <w:r w:rsidR="00B75FCD">
        <w:rPr>
          <w:sz w:val="28"/>
          <w:szCs w:val="28"/>
        </w:rPr>
        <w:t>giáo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viên</w:t>
      </w:r>
      <w:proofErr w:type="spellEnd"/>
      <w:r w:rsidR="00B75FCD">
        <w:rPr>
          <w:sz w:val="28"/>
          <w:szCs w:val="28"/>
        </w:rPr>
        <w:t xml:space="preserve">, </w:t>
      </w:r>
      <w:proofErr w:type="spellStart"/>
      <w:r w:rsidR="00B75FCD">
        <w:rPr>
          <w:sz w:val="28"/>
          <w:szCs w:val="28"/>
        </w:rPr>
        <w:t>nhân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viên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ngành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giáo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dục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và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đào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tạo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thành</w:t>
      </w:r>
      <w:proofErr w:type="spellEnd"/>
      <w:r w:rsidR="00B75FCD">
        <w:rPr>
          <w:sz w:val="28"/>
          <w:szCs w:val="28"/>
        </w:rPr>
        <w:t xml:space="preserve">  </w:t>
      </w:r>
      <w:proofErr w:type="spellStart"/>
      <w:r w:rsidR="00B75FCD">
        <w:rPr>
          <w:sz w:val="28"/>
          <w:szCs w:val="28"/>
        </w:rPr>
        <w:t>phố</w:t>
      </w:r>
      <w:proofErr w:type="spellEnd"/>
      <w:r w:rsidR="00B75FCD">
        <w:rPr>
          <w:sz w:val="28"/>
          <w:szCs w:val="28"/>
        </w:rPr>
        <w:t xml:space="preserve">” </w:t>
      </w:r>
      <w:proofErr w:type="spellStart"/>
      <w:r w:rsidR="00B41CCF" w:rsidRPr="00057653">
        <w:rPr>
          <w:sz w:val="28"/>
          <w:szCs w:val="28"/>
        </w:rPr>
        <w:t>đến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được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đông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đảo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cán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bộ</w:t>
      </w:r>
      <w:proofErr w:type="spellEnd"/>
      <w:r w:rsidR="00B41CCF" w:rsidRPr="00057653">
        <w:rPr>
          <w:sz w:val="28"/>
          <w:szCs w:val="28"/>
        </w:rPr>
        <w:t xml:space="preserve">, </w:t>
      </w:r>
      <w:proofErr w:type="spellStart"/>
      <w:r w:rsidR="00B41CCF" w:rsidRPr="00057653">
        <w:rPr>
          <w:sz w:val="28"/>
          <w:szCs w:val="28"/>
        </w:rPr>
        <w:t>giáo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viên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và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nhân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viên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ngành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giáo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dục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và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đào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tạo</w:t>
      </w:r>
      <w:proofErr w:type="spellEnd"/>
      <w:r w:rsidR="00057653" w:rsidRPr="00057653">
        <w:rPr>
          <w:sz w:val="28"/>
          <w:szCs w:val="28"/>
        </w:rPr>
        <w:t xml:space="preserve">, </w:t>
      </w:r>
      <w:proofErr w:type="spellStart"/>
      <w:r w:rsidR="00057653" w:rsidRPr="00057653">
        <w:rPr>
          <w:sz w:val="28"/>
          <w:szCs w:val="28"/>
        </w:rPr>
        <w:t>Sở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G</w:t>
      </w:r>
      <w:r w:rsidR="00B41CCF" w:rsidRPr="00057653">
        <w:rPr>
          <w:sz w:val="28"/>
          <w:szCs w:val="28"/>
        </w:rPr>
        <w:t>iáo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dục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và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Đ</w:t>
      </w:r>
      <w:r w:rsidR="00B41CCF" w:rsidRPr="00057653">
        <w:rPr>
          <w:sz w:val="28"/>
          <w:szCs w:val="28"/>
        </w:rPr>
        <w:t>ào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tạo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đề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nghị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lãnh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đạo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các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đơn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vị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tổ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chức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công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tác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truyền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thông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C</w:t>
      </w:r>
      <w:r w:rsidR="00B41CCF" w:rsidRPr="00057653">
        <w:rPr>
          <w:sz w:val="28"/>
          <w:szCs w:val="28"/>
        </w:rPr>
        <w:t>hương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trình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cụ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thể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như</w:t>
      </w:r>
      <w:proofErr w:type="spellEnd"/>
      <w:r w:rsidR="00B41CCF" w:rsidRPr="00057653">
        <w:rPr>
          <w:sz w:val="28"/>
          <w:szCs w:val="28"/>
        </w:rPr>
        <w:t xml:space="preserve"> </w:t>
      </w:r>
      <w:proofErr w:type="spellStart"/>
      <w:r w:rsidR="00B41CCF" w:rsidRPr="00057653">
        <w:rPr>
          <w:sz w:val="28"/>
          <w:szCs w:val="28"/>
        </w:rPr>
        <w:t>sau</w:t>
      </w:r>
      <w:proofErr w:type="spellEnd"/>
      <w:r w:rsidR="00B41CCF" w:rsidRPr="00057653">
        <w:rPr>
          <w:sz w:val="28"/>
          <w:szCs w:val="28"/>
        </w:rPr>
        <w:t>:</w:t>
      </w:r>
    </w:p>
    <w:p w:rsidR="002A72AB" w:rsidRPr="00057653" w:rsidRDefault="00057653" w:rsidP="0005765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hAnsiTheme="majorHAnsi" w:cstheme="majorHAnsi"/>
          <w:color w:val="000000"/>
          <w:sz w:val="28"/>
          <w:szCs w:val="28"/>
          <w:lang w:eastAsia="vi-VN"/>
        </w:rPr>
      </w:pPr>
      <w:proofErr w:type="spellStart"/>
      <w:r w:rsidRPr="00057653">
        <w:rPr>
          <w:rFonts w:asciiTheme="majorHAnsi" w:hAnsiTheme="majorHAnsi" w:cstheme="majorHAnsi"/>
          <w:color w:val="000000"/>
          <w:sz w:val="28"/>
          <w:szCs w:val="28"/>
          <w:lang w:val="en-US" w:eastAsia="vi-VN"/>
        </w:rPr>
        <w:t>Phổ</w:t>
      </w:r>
      <w:proofErr w:type="spellEnd"/>
      <w:r w:rsidRPr="00057653">
        <w:rPr>
          <w:rFonts w:asciiTheme="majorHAnsi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57653">
        <w:rPr>
          <w:rFonts w:asciiTheme="majorHAnsi" w:hAnsiTheme="majorHAnsi" w:cstheme="majorHAnsi"/>
          <w:color w:val="000000"/>
          <w:sz w:val="28"/>
          <w:szCs w:val="28"/>
          <w:lang w:val="en-US" w:eastAsia="vi-VN"/>
        </w:rPr>
        <w:t>biến</w:t>
      </w:r>
      <w:proofErr w:type="spellEnd"/>
      <w:r w:rsidRPr="00057653">
        <w:rPr>
          <w:rFonts w:asciiTheme="majorHAnsi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B75FCD" w:rsidRPr="00057653">
        <w:rPr>
          <w:rFonts w:asciiTheme="majorHAnsi" w:hAnsiTheme="majorHAnsi" w:cstheme="majorHAnsi"/>
          <w:color w:val="000000"/>
          <w:sz w:val="28"/>
          <w:szCs w:val="28"/>
          <w:lang w:val="en-US" w:eastAsia="vi-VN"/>
        </w:rPr>
        <w:t>Chương</w:t>
      </w:r>
      <w:proofErr w:type="spellEnd"/>
      <w:r w:rsidR="00B75FCD" w:rsidRPr="00057653">
        <w:rPr>
          <w:rFonts w:asciiTheme="majorHAnsi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57653">
        <w:rPr>
          <w:rFonts w:asciiTheme="majorHAnsi" w:hAnsiTheme="majorHAnsi" w:cstheme="majorHAnsi"/>
          <w:color w:val="000000"/>
          <w:sz w:val="28"/>
          <w:szCs w:val="28"/>
          <w:lang w:val="en-US" w:eastAsia="vi-VN"/>
        </w:rPr>
        <w:t>trình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</w:rPr>
        <w:t xml:space="preserve"> đến</w:t>
      </w:r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toàn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</w:rPr>
        <w:t xml:space="preserve"> Hội đồng sư phạm nhà trường</w:t>
      </w:r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thiệu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tới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cán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bộ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giáo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viên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viên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đơn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vị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về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trang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web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75FCD" w:rsidRPr="00057653">
        <w:rPr>
          <w:rFonts w:asciiTheme="majorHAnsi" w:hAnsiTheme="majorHAnsi" w:cstheme="majorHAnsi"/>
          <w:sz w:val="28"/>
          <w:szCs w:val="28"/>
          <w:lang w:val="en-US"/>
        </w:rPr>
        <w:t>Chương</w:t>
      </w:r>
      <w:proofErr w:type="spellEnd"/>
      <w:r w:rsidR="00B75FCD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>trình</w:t>
      </w:r>
      <w:proofErr w:type="spellEnd"/>
      <w:r w:rsidR="002A72AB"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hyperlink r:id="rId8" w:history="1">
        <w:r w:rsidR="002A72AB" w:rsidRPr="00057653">
          <w:rPr>
            <w:rStyle w:val="Hyperlink"/>
            <w:rFonts w:asciiTheme="majorHAnsi" w:hAnsiTheme="majorHAnsi" w:cstheme="majorHAnsi"/>
            <w:sz w:val="28"/>
            <w:szCs w:val="28"/>
          </w:rPr>
          <w:t>www.nhaochogiaovien.edu.vn</w:t>
        </w:r>
      </w:hyperlink>
      <w:r w:rsidR="002A72AB" w:rsidRPr="00057653">
        <w:rPr>
          <w:rFonts w:asciiTheme="majorHAnsi" w:hAnsiTheme="majorHAnsi" w:cstheme="majorHAnsi"/>
          <w:sz w:val="28"/>
          <w:szCs w:val="28"/>
        </w:rPr>
        <w:t xml:space="preserve"> và tổng đài tư vấn giải đáp: 1900 1210.</w:t>
      </w:r>
    </w:p>
    <w:p w:rsidR="00044273" w:rsidRPr="00B75FCD" w:rsidRDefault="00B41CCF" w:rsidP="0005765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hAnsiTheme="majorHAnsi" w:cstheme="majorHAnsi"/>
          <w:color w:val="000000"/>
          <w:sz w:val="28"/>
          <w:szCs w:val="28"/>
          <w:lang w:eastAsia="vi-VN"/>
        </w:rPr>
      </w:pP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Dán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poster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tuyên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truyền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thông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tin </w:t>
      </w:r>
      <w:proofErr w:type="spellStart"/>
      <w:r w:rsidR="00B75FCD" w:rsidRPr="00B75FCD">
        <w:rPr>
          <w:rFonts w:asciiTheme="majorHAnsi" w:hAnsiTheme="majorHAnsi" w:cstheme="majorHAnsi"/>
          <w:sz w:val="28"/>
          <w:szCs w:val="28"/>
          <w:lang w:val="en-US"/>
        </w:rPr>
        <w:t>Chương</w:t>
      </w:r>
      <w:proofErr w:type="spellEnd"/>
      <w:r w:rsidR="00B75FCD"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trình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75FCD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75FCD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biểu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mẫu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đăng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ký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mua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thông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tin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phẩm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dự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Pr="00B75FCD">
        <w:rPr>
          <w:rFonts w:asciiTheme="majorHAnsi" w:hAnsiTheme="majorHAnsi" w:cstheme="majorHAnsi"/>
          <w:sz w:val="28"/>
          <w:szCs w:val="28"/>
          <w:lang w:val="en-US"/>
        </w:rPr>
        <w:t>án</w:t>
      </w:r>
      <w:proofErr w:type="spellEnd"/>
      <w:proofErr w:type="gram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phòng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75FCD" w:rsidRPr="00B75FCD">
        <w:rPr>
          <w:rFonts w:asciiTheme="majorHAnsi" w:hAnsiTheme="majorHAnsi" w:cstheme="majorHAnsi"/>
          <w:sz w:val="28"/>
          <w:szCs w:val="28"/>
          <w:lang w:val="en-US"/>
        </w:rPr>
        <w:t>giáo</w:t>
      </w:r>
      <w:proofErr w:type="spellEnd"/>
      <w:r w:rsidR="00B75FCD"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75FCD" w:rsidRPr="00B75FCD">
        <w:rPr>
          <w:rFonts w:asciiTheme="majorHAnsi" w:hAnsiTheme="majorHAnsi" w:cstheme="majorHAnsi"/>
          <w:sz w:val="28"/>
          <w:szCs w:val="28"/>
          <w:lang w:val="en-US"/>
        </w:rPr>
        <w:t>viên</w:t>
      </w:r>
      <w:proofErr w:type="spellEnd"/>
      <w:r w:rsidR="00B75FCD"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75FCD" w:rsidRPr="00B75FCD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75FCD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B75FCD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8169B2" w:rsidRPr="00B75FCD" w:rsidRDefault="00B41CCF" w:rsidP="0005765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hAnsiTheme="majorHAnsi" w:cstheme="majorHAnsi"/>
          <w:color w:val="000000"/>
          <w:sz w:val="28"/>
          <w:szCs w:val="28"/>
          <w:lang w:eastAsia="vi-VN"/>
        </w:rPr>
      </w:pPr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Thu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thập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phiếu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đăng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ký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mua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cán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bộ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giáo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viên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nhân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viên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nộp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về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Ban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chỉ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đạo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chương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57653">
        <w:rPr>
          <w:rFonts w:asciiTheme="majorHAnsi" w:hAnsiTheme="majorHAnsi" w:cstheme="majorHAnsi"/>
          <w:sz w:val="28"/>
          <w:szCs w:val="28"/>
          <w:lang w:val="en-US"/>
        </w:rPr>
        <w:t>trình</w:t>
      </w:r>
      <w:proofErr w:type="spellEnd"/>
      <w:r w:rsidRPr="00057653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B75FCD" w:rsidRPr="00057653" w:rsidRDefault="00B75FCD" w:rsidP="00B75FCD">
      <w:pPr>
        <w:pStyle w:val="ListParagraph"/>
        <w:shd w:val="clear" w:color="auto" w:fill="FFFFFF"/>
        <w:spacing w:after="0" w:line="240" w:lineRule="auto"/>
        <w:rPr>
          <w:rFonts w:asciiTheme="majorHAnsi" w:hAnsiTheme="majorHAnsi" w:cstheme="majorHAnsi"/>
          <w:color w:val="000000"/>
          <w:sz w:val="28"/>
          <w:szCs w:val="28"/>
          <w:lang w:eastAsia="vi-VN"/>
        </w:rPr>
      </w:pPr>
    </w:p>
    <w:p w:rsidR="00B33DE7" w:rsidRDefault="007E5D37" w:rsidP="00057653">
      <w:pPr>
        <w:jc w:val="both"/>
        <w:rPr>
          <w:sz w:val="28"/>
          <w:szCs w:val="28"/>
        </w:rPr>
      </w:pPr>
      <w:r w:rsidRPr="00057653">
        <w:rPr>
          <w:sz w:val="28"/>
          <w:szCs w:val="28"/>
        </w:rPr>
        <w:tab/>
      </w:r>
      <w:proofErr w:type="spellStart"/>
      <w:r w:rsidR="001A46D0" w:rsidRPr="00057653">
        <w:rPr>
          <w:sz w:val="28"/>
          <w:szCs w:val="28"/>
        </w:rPr>
        <w:t>Để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triển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khai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hiệu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quả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và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đảm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bảo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tiến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độ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chương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trình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đề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nghị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thủ</w:t>
      </w:r>
      <w:proofErr w:type="spellEnd"/>
      <w:r w:rsidR="001A46D0" w:rsidRPr="00057653">
        <w:rPr>
          <w:sz w:val="28"/>
          <w:szCs w:val="28"/>
        </w:rPr>
        <w:t xml:space="preserve"> </w:t>
      </w:r>
      <w:proofErr w:type="spellStart"/>
      <w:r w:rsidR="001A46D0" w:rsidRPr="00057653">
        <w:rPr>
          <w:sz w:val="28"/>
          <w:szCs w:val="28"/>
        </w:rPr>
        <w:t>trưởng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các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đơn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vị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quan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="00057653" w:rsidRPr="00057653">
        <w:rPr>
          <w:sz w:val="28"/>
          <w:szCs w:val="28"/>
        </w:rPr>
        <w:t>tâm</w:t>
      </w:r>
      <w:proofErr w:type="spellEnd"/>
      <w:r w:rsidR="00057653" w:rsidRPr="00057653">
        <w:rPr>
          <w:sz w:val="28"/>
          <w:szCs w:val="28"/>
        </w:rPr>
        <w:t xml:space="preserve"> </w:t>
      </w:r>
      <w:proofErr w:type="spellStart"/>
      <w:r w:rsidRPr="00057653">
        <w:rPr>
          <w:sz w:val="28"/>
          <w:szCs w:val="28"/>
        </w:rPr>
        <w:t>thực</w:t>
      </w:r>
      <w:proofErr w:type="spellEnd"/>
      <w:r w:rsidRPr="00057653">
        <w:rPr>
          <w:sz w:val="28"/>
          <w:szCs w:val="28"/>
        </w:rPr>
        <w:t xml:space="preserve"> </w:t>
      </w:r>
      <w:proofErr w:type="spellStart"/>
      <w:r w:rsidRPr="00057653">
        <w:rPr>
          <w:sz w:val="28"/>
          <w:szCs w:val="28"/>
        </w:rPr>
        <w:t>hiện</w:t>
      </w:r>
      <w:proofErr w:type="spellEnd"/>
      <w:r w:rsidRPr="00057653">
        <w:rPr>
          <w:sz w:val="28"/>
          <w:szCs w:val="28"/>
        </w:rPr>
        <w:t xml:space="preserve"> </w:t>
      </w:r>
      <w:proofErr w:type="spellStart"/>
      <w:r w:rsidRPr="00057653">
        <w:rPr>
          <w:sz w:val="28"/>
          <w:szCs w:val="28"/>
        </w:rPr>
        <w:t>nhằm</w:t>
      </w:r>
      <w:proofErr w:type="spellEnd"/>
      <w:r w:rsidRPr="00057653">
        <w:rPr>
          <w:sz w:val="28"/>
          <w:szCs w:val="28"/>
        </w:rPr>
        <w:t xml:space="preserve"> </w:t>
      </w:r>
      <w:proofErr w:type="spellStart"/>
      <w:r w:rsidRPr="00057653">
        <w:rPr>
          <w:sz w:val="28"/>
          <w:szCs w:val="28"/>
        </w:rPr>
        <w:t>hỗ</w:t>
      </w:r>
      <w:proofErr w:type="spellEnd"/>
      <w:r w:rsidRPr="00057653">
        <w:rPr>
          <w:sz w:val="28"/>
          <w:szCs w:val="28"/>
        </w:rPr>
        <w:t xml:space="preserve"> </w:t>
      </w:r>
      <w:proofErr w:type="spellStart"/>
      <w:r w:rsidRPr="00057653">
        <w:rPr>
          <w:sz w:val="28"/>
          <w:szCs w:val="28"/>
        </w:rPr>
        <w:t>trợ</w:t>
      </w:r>
      <w:proofErr w:type="spellEnd"/>
      <w:r w:rsidRPr="00057653">
        <w:rPr>
          <w:sz w:val="28"/>
          <w:szCs w:val="28"/>
        </w:rPr>
        <w:t xml:space="preserve"> </w:t>
      </w:r>
      <w:proofErr w:type="spellStart"/>
      <w:r w:rsidRPr="00057653">
        <w:rPr>
          <w:sz w:val="28"/>
          <w:szCs w:val="28"/>
        </w:rPr>
        <w:t>tốt</w:t>
      </w:r>
      <w:proofErr w:type="spellEnd"/>
      <w:r w:rsidRPr="00057653">
        <w:rPr>
          <w:sz w:val="28"/>
          <w:szCs w:val="28"/>
        </w:rPr>
        <w:t xml:space="preserve"> </w:t>
      </w:r>
      <w:proofErr w:type="spellStart"/>
      <w:r w:rsidRPr="00057653">
        <w:rPr>
          <w:sz w:val="28"/>
          <w:szCs w:val="28"/>
        </w:rPr>
        <w:t>nhất</w:t>
      </w:r>
      <w:proofErr w:type="spellEnd"/>
      <w:r w:rsidRPr="00057653">
        <w:rPr>
          <w:sz w:val="28"/>
          <w:szCs w:val="28"/>
        </w:rPr>
        <w:t xml:space="preserve"> </w:t>
      </w:r>
      <w:proofErr w:type="spellStart"/>
      <w:r w:rsidRPr="00057653">
        <w:rPr>
          <w:sz w:val="28"/>
          <w:szCs w:val="28"/>
        </w:rPr>
        <w:t>cho</w:t>
      </w:r>
      <w:proofErr w:type="spellEnd"/>
      <w:r w:rsidRPr="00057653">
        <w:rPr>
          <w:sz w:val="28"/>
          <w:szCs w:val="28"/>
        </w:rPr>
        <w:t xml:space="preserve"> </w:t>
      </w:r>
      <w:proofErr w:type="spellStart"/>
      <w:r w:rsidRPr="00057653">
        <w:rPr>
          <w:sz w:val="28"/>
          <w:szCs w:val="28"/>
        </w:rPr>
        <w:t>cán</w:t>
      </w:r>
      <w:proofErr w:type="spellEnd"/>
      <w:r w:rsidRPr="00057653">
        <w:rPr>
          <w:sz w:val="28"/>
          <w:szCs w:val="28"/>
        </w:rPr>
        <w:t xml:space="preserve"> </w:t>
      </w:r>
      <w:proofErr w:type="spellStart"/>
      <w:r w:rsidRPr="00057653">
        <w:rPr>
          <w:sz w:val="28"/>
          <w:szCs w:val="28"/>
        </w:rPr>
        <w:t>bộ</w:t>
      </w:r>
      <w:proofErr w:type="spellEnd"/>
      <w:r w:rsidRPr="00057653">
        <w:rPr>
          <w:sz w:val="28"/>
          <w:szCs w:val="28"/>
        </w:rPr>
        <w:t xml:space="preserve">, </w:t>
      </w:r>
      <w:proofErr w:type="spellStart"/>
      <w:r w:rsidRPr="00057653">
        <w:rPr>
          <w:sz w:val="28"/>
          <w:szCs w:val="28"/>
        </w:rPr>
        <w:t>giáo</w:t>
      </w:r>
      <w:proofErr w:type="spellEnd"/>
      <w:r w:rsidRPr="00057653">
        <w:rPr>
          <w:sz w:val="28"/>
          <w:szCs w:val="28"/>
        </w:rPr>
        <w:t xml:space="preserve"> </w:t>
      </w:r>
      <w:proofErr w:type="spellStart"/>
      <w:r w:rsidRPr="00057653">
        <w:rPr>
          <w:sz w:val="28"/>
          <w:szCs w:val="28"/>
        </w:rPr>
        <w:t>viên</w:t>
      </w:r>
      <w:proofErr w:type="spellEnd"/>
      <w:r w:rsidRPr="00057653">
        <w:rPr>
          <w:sz w:val="28"/>
          <w:szCs w:val="28"/>
        </w:rPr>
        <w:t xml:space="preserve">, </w:t>
      </w:r>
      <w:proofErr w:type="spellStart"/>
      <w:r w:rsidRPr="00057653">
        <w:rPr>
          <w:sz w:val="28"/>
          <w:szCs w:val="28"/>
        </w:rPr>
        <w:t>nhân</w:t>
      </w:r>
      <w:proofErr w:type="spellEnd"/>
      <w:r w:rsidRPr="00057653">
        <w:rPr>
          <w:sz w:val="28"/>
          <w:szCs w:val="28"/>
        </w:rPr>
        <w:t xml:space="preserve"> </w:t>
      </w:r>
      <w:proofErr w:type="spellStart"/>
      <w:r w:rsidRPr="00057653">
        <w:rPr>
          <w:sz w:val="28"/>
          <w:szCs w:val="28"/>
        </w:rPr>
        <w:t>viên</w:t>
      </w:r>
      <w:proofErr w:type="spellEnd"/>
      <w:r w:rsidRPr="00057653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đơn</w:t>
      </w:r>
      <w:proofErr w:type="spellEnd"/>
      <w:r w:rsidR="00B75FCD">
        <w:rPr>
          <w:sz w:val="28"/>
          <w:szCs w:val="28"/>
        </w:rPr>
        <w:t xml:space="preserve"> </w:t>
      </w:r>
      <w:proofErr w:type="spellStart"/>
      <w:r w:rsidR="00B75FCD">
        <w:rPr>
          <w:sz w:val="28"/>
          <w:szCs w:val="28"/>
        </w:rPr>
        <w:t>vị</w:t>
      </w:r>
      <w:proofErr w:type="spellEnd"/>
      <w:r w:rsidRPr="00057653">
        <w:rPr>
          <w:sz w:val="28"/>
          <w:szCs w:val="28"/>
        </w:rPr>
        <w:t xml:space="preserve"> </w:t>
      </w:r>
      <w:r w:rsidR="00057653" w:rsidRPr="00057653">
        <w:rPr>
          <w:sz w:val="28"/>
          <w:szCs w:val="28"/>
        </w:rPr>
        <w:t>./.</w:t>
      </w:r>
    </w:p>
    <w:p w:rsidR="00057653" w:rsidRPr="00057653" w:rsidRDefault="00057653" w:rsidP="00057653">
      <w:pPr>
        <w:jc w:val="both"/>
        <w:rPr>
          <w:sz w:val="28"/>
          <w:szCs w:val="28"/>
        </w:rPr>
      </w:pPr>
    </w:p>
    <w:p w:rsidR="001A46D0" w:rsidRDefault="001A46D0" w:rsidP="00FD0AA1">
      <w:pPr>
        <w:spacing w:line="276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253"/>
      </w:tblGrid>
      <w:tr w:rsidR="00922E4B" w:rsidTr="00922E4B">
        <w:tc>
          <w:tcPr>
            <w:tcW w:w="4503" w:type="dxa"/>
          </w:tcPr>
          <w:p w:rsidR="00922E4B" w:rsidRPr="00057653" w:rsidRDefault="00922E4B" w:rsidP="00FD0AA1">
            <w:pPr>
              <w:tabs>
                <w:tab w:val="left" w:pos="180"/>
              </w:tabs>
              <w:spacing w:line="276" w:lineRule="auto"/>
              <w:jc w:val="both"/>
              <w:rPr>
                <w:b/>
                <w:i/>
              </w:rPr>
            </w:pPr>
            <w:proofErr w:type="spellStart"/>
            <w:r w:rsidRPr="00057653">
              <w:rPr>
                <w:b/>
                <w:i/>
              </w:rPr>
              <w:t>Nơi</w:t>
            </w:r>
            <w:proofErr w:type="spellEnd"/>
            <w:r w:rsidRPr="00057653">
              <w:rPr>
                <w:b/>
                <w:i/>
              </w:rPr>
              <w:t xml:space="preserve"> </w:t>
            </w:r>
            <w:proofErr w:type="spellStart"/>
            <w:r w:rsidRPr="00057653">
              <w:rPr>
                <w:b/>
                <w:i/>
              </w:rPr>
              <w:t>nhận</w:t>
            </w:r>
            <w:proofErr w:type="spellEnd"/>
            <w:r w:rsidRPr="00057653">
              <w:rPr>
                <w:b/>
                <w:i/>
              </w:rPr>
              <w:t>:</w:t>
            </w:r>
          </w:p>
          <w:p w:rsidR="002A72AB" w:rsidRPr="00E26027" w:rsidRDefault="00E26027" w:rsidP="00E26027">
            <w:pPr>
              <w:rPr>
                <w:sz w:val="22"/>
                <w:szCs w:val="22"/>
              </w:rPr>
            </w:pPr>
            <w:r>
              <w:t xml:space="preserve">- </w:t>
            </w:r>
            <w:proofErr w:type="spellStart"/>
            <w:r w:rsidR="002A72AB" w:rsidRPr="00E26027">
              <w:rPr>
                <w:sz w:val="22"/>
                <w:szCs w:val="22"/>
              </w:rPr>
              <w:t>Như</w:t>
            </w:r>
            <w:proofErr w:type="spellEnd"/>
            <w:r w:rsidR="002A72AB" w:rsidRPr="00E26027">
              <w:rPr>
                <w:sz w:val="22"/>
                <w:szCs w:val="22"/>
              </w:rPr>
              <w:t xml:space="preserve"> </w:t>
            </w:r>
            <w:proofErr w:type="spellStart"/>
            <w:r w:rsidR="002A72AB" w:rsidRPr="00E26027">
              <w:rPr>
                <w:sz w:val="22"/>
                <w:szCs w:val="22"/>
              </w:rPr>
              <w:t>trên</w:t>
            </w:r>
            <w:proofErr w:type="spellEnd"/>
            <w:r w:rsidR="00057653" w:rsidRPr="00E26027">
              <w:rPr>
                <w:sz w:val="22"/>
                <w:szCs w:val="22"/>
              </w:rPr>
              <w:t>;</w:t>
            </w:r>
          </w:p>
          <w:p w:rsidR="00922E4B" w:rsidRPr="00E26027" w:rsidRDefault="00E26027" w:rsidP="00E26027">
            <w:pPr>
              <w:rPr>
                <w:sz w:val="22"/>
                <w:szCs w:val="22"/>
              </w:rPr>
            </w:pPr>
            <w:r w:rsidRPr="00E26027">
              <w:rPr>
                <w:sz w:val="22"/>
                <w:szCs w:val="22"/>
              </w:rPr>
              <w:t xml:space="preserve">- </w:t>
            </w:r>
            <w:proofErr w:type="spellStart"/>
            <w:r w:rsidR="00057653" w:rsidRPr="00E26027">
              <w:rPr>
                <w:sz w:val="22"/>
                <w:szCs w:val="22"/>
              </w:rPr>
              <w:t>Giám</w:t>
            </w:r>
            <w:proofErr w:type="spellEnd"/>
            <w:r w:rsidR="00057653" w:rsidRPr="00E26027">
              <w:rPr>
                <w:sz w:val="22"/>
                <w:szCs w:val="22"/>
              </w:rPr>
              <w:t xml:space="preserve"> </w:t>
            </w:r>
            <w:proofErr w:type="spellStart"/>
            <w:r w:rsidR="00057653" w:rsidRPr="00E26027">
              <w:rPr>
                <w:sz w:val="22"/>
                <w:szCs w:val="22"/>
              </w:rPr>
              <w:t>đốc</w:t>
            </w:r>
            <w:proofErr w:type="spellEnd"/>
            <w:r w:rsidR="00057653" w:rsidRPr="00E26027">
              <w:rPr>
                <w:sz w:val="22"/>
                <w:szCs w:val="22"/>
              </w:rPr>
              <w:t xml:space="preserve">; </w:t>
            </w:r>
          </w:p>
          <w:p w:rsidR="00922E4B" w:rsidRDefault="00E26027" w:rsidP="00E26027">
            <w:pPr>
              <w:rPr>
                <w:sz w:val="22"/>
                <w:szCs w:val="22"/>
              </w:rPr>
            </w:pPr>
            <w:r w:rsidRPr="00E26027">
              <w:rPr>
                <w:sz w:val="22"/>
                <w:szCs w:val="22"/>
              </w:rPr>
              <w:t xml:space="preserve">- </w:t>
            </w:r>
            <w:r w:rsidR="00057653" w:rsidRPr="00E26027">
              <w:rPr>
                <w:sz w:val="22"/>
                <w:szCs w:val="22"/>
              </w:rPr>
              <w:t xml:space="preserve">Ban </w:t>
            </w:r>
            <w:proofErr w:type="spellStart"/>
            <w:r w:rsidR="00057653" w:rsidRPr="00E26027">
              <w:rPr>
                <w:sz w:val="22"/>
                <w:szCs w:val="22"/>
              </w:rPr>
              <w:t>chỉ</w:t>
            </w:r>
            <w:proofErr w:type="spellEnd"/>
            <w:r w:rsidR="00057653" w:rsidRPr="00E26027">
              <w:rPr>
                <w:sz w:val="22"/>
                <w:szCs w:val="22"/>
              </w:rPr>
              <w:t xml:space="preserve"> </w:t>
            </w:r>
            <w:proofErr w:type="spellStart"/>
            <w:r w:rsidR="00057653" w:rsidRPr="00E26027">
              <w:rPr>
                <w:sz w:val="22"/>
                <w:szCs w:val="22"/>
              </w:rPr>
              <w:t>đạo</w:t>
            </w:r>
            <w:proofErr w:type="spellEnd"/>
            <w:r w:rsidR="00057653" w:rsidRPr="00E26027">
              <w:rPr>
                <w:sz w:val="22"/>
                <w:szCs w:val="22"/>
              </w:rPr>
              <w:t xml:space="preserve"> </w:t>
            </w:r>
            <w:proofErr w:type="spellStart"/>
            <w:r w:rsidR="00057653" w:rsidRPr="00E26027">
              <w:rPr>
                <w:sz w:val="22"/>
                <w:szCs w:val="22"/>
              </w:rPr>
              <w:t>chương</w:t>
            </w:r>
            <w:proofErr w:type="spellEnd"/>
            <w:r w:rsidR="00057653" w:rsidRPr="00E26027">
              <w:rPr>
                <w:sz w:val="22"/>
                <w:szCs w:val="22"/>
              </w:rPr>
              <w:t xml:space="preserve"> </w:t>
            </w:r>
            <w:proofErr w:type="spellStart"/>
            <w:r w:rsidR="00057653" w:rsidRPr="00E26027">
              <w:rPr>
                <w:sz w:val="22"/>
                <w:szCs w:val="22"/>
              </w:rPr>
              <w:t>trình</w:t>
            </w:r>
            <w:proofErr w:type="spellEnd"/>
            <w:r w:rsidR="00057653" w:rsidRPr="00E26027">
              <w:rPr>
                <w:sz w:val="22"/>
                <w:szCs w:val="22"/>
              </w:rPr>
              <w:t>;</w:t>
            </w:r>
          </w:p>
          <w:p w:rsidR="00E26027" w:rsidRPr="002A72AB" w:rsidRDefault="00E26027" w:rsidP="00E26027">
            <w:r>
              <w:rPr>
                <w:sz w:val="22"/>
                <w:szCs w:val="22"/>
              </w:rPr>
              <w:t xml:space="preserve">- </w:t>
            </w:r>
            <w:proofErr w:type="spellStart"/>
            <w:proofErr w:type="gramStart"/>
            <w:r>
              <w:rPr>
                <w:sz w:val="22"/>
                <w:szCs w:val="22"/>
              </w:rPr>
              <w:t>Lưu</w:t>
            </w:r>
            <w:proofErr w:type="spellEnd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VP.</w:t>
            </w:r>
          </w:p>
        </w:tc>
        <w:tc>
          <w:tcPr>
            <w:tcW w:w="5253" w:type="dxa"/>
          </w:tcPr>
          <w:p w:rsidR="00922E4B" w:rsidRPr="00057653" w:rsidRDefault="001F0A09" w:rsidP="001F0A09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057653">
              <w:rPr>
                <w:b/>
                <w:sz w:val="28"/>
                <w:szCs w:val="28"/>
              </w:rPr>
              <w:t xml:space="preserve">TL. </w:t>
            </w:r>
            <w:r w:rsidR="00922E4B" w:rsidRPr="00057653">
              <w:rPr>
                <w:b/>
                <w:sz w:val="28"/>
                <w:szCs w:val="28"/>
              </w:rPr>
              <w:t>GIÁM ĐỐC</w:t>
            </w:r>
          </w:p>
          <w:p w:rsidR="00C56D6B" w:rsidRPr="00057653" w:rsidRDefault="001F0A09" w:rsidP="001F0A09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057653">
              <w:rPr>
                <w:b/>
                <w:sz w:val="28"/>
                <w:szCs w:val="28"/>
              </w:rPr>
              <w:t>CHÁNH VĂN PHÒNG</w:t>
            </w:r>
          </w:p>
          <w:p w:rsidR="00922E4B" w:rsidRPr="00057653" w:rsidRDefault="00922E4B" w:rsidP="00FD0AA1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F0A09" w:rsidRPr="00057653" w:rsidRDefault="00C75EC0" w:rsidP="00C75EC0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đã</w:t>
            </w:r>
            <w:proofErr w:type="spellEnd"/>
            <w:r>
              <w:rPr>
                <w:b/>
                <w:sz w:val="28"/>
                <w:szCs w:val="28"/>
              </w:rPr>
              <w:t xml:space="preserve"> ký)</w:t>
            </w:r>
            <w:bookmarkStart w:id="0" w:name="_GoBack"/>
            <w:bookmarkEnd w:id="0"/>
          </w:p>
          <w:p w:rsidR="00057653" w:rsidRPr="00057653" w:rsidRDefault="00057653" w:rsidP="00FD0AA1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057653" w:rsidRPr="00057653" w:rsidRDefault="00057653" w:rsidP="00FD0AA1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922E4B" w:rsidRDefault="001F0A09" w:rsidP="00057653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57653">
              <w:rPr>
                <w:b/>
                <w:sz w:val="28"/>
                <w:szCs w:val="28"/>
              </w:rPr>
              <w:t>Đỗ</w:t>
            </w:r>
            <w:proofErr w:type="spellEnd"/>
            <w:r w:rsidRPr="00057653">
              <w:rPr>
                <w:b/>
                <w:sz w:val="28"/>
                <w:szCs w:val="28"/>
              </w:rPr>
              <w:t xml:space="preserve"> Minh </w:t>
            </w:r>
            <w:proofErr w:type="spellStart"/>
            <w:r w:rsidRPr="00057653">
              <w:rPr>
                <w:b/>
                <w:sz w:val="28"/>
                <w:szCs w:val="28"/>
              </w:rPr>
              <w:t>Hoàng</w:t>
            </w:r>
            <w:proofErr w:type="spellEnd"/>
          </w:p>
        </w:tc>
      </w:tr>
    </w:tbl>
    <w:p w:rsidR="00411124" w:rsidRDefault="00411124" w:rsidP="00C5527D"/>
    <w:sectPr w:rsidR="00411124" w:rsidSect="00057653">
      <w:footerReference w:type="default" r:id="rId9"/>
      <w:pgSz w:w="12240" w:h="15840"/>
      <w:pgMar w:top="450" w:right="126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46" w:rsidRDefault="009A7646" w:rsidP="00044273">
      <w:r>
        <w:separator/>
      </w:r>
    </w:p>
  </w:endnote>
  <w:endnote w:type="continuationSeparator" w:id="0">
    <w:p w:rsidR="009A7646" w:rsidRDefault="009A7646" w:rsidP="0004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0876"/>
      <w:docPartObj>
        <w:docPartGallery w:val="Page Numbers (Bottom of Page)"/>
        <w:docPartUnique/>
      </w:docPartObj>
    </w:sdtPr>
    <w:sdtEndPr/>
    <w:sdtContent>
      <w:p w:rsidR="00C5527D" w:rsidRDefault="00C5527D" w:rsidP="00C5527D">
        <w:pPr>
          <w:pStyle w:val="Footer"/>
          <w:jc w:val="center"/>
          <w:rPr>
            <w:noProof/>
          </w:rPr>
        </w:pPr>
      </w:p>
      <w:p w:rsidR="00C5527D" w:rsidRDefault="00C5527D" w:rsidP="00C5527D">
        <w:pPr>
          <w:pStyle w:val="Footer"/>
          <w:jc w:val="center"/>
          <w:rPr>
            <w:noProof/>
          </w:rPr>
        </w:pPr>
      </w:p>
      <w:p w:rsidR="00411124" w:rsidRDefault="009A7646" w:rsidP="00C5527D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46" w:rsidRDefault="009A7646" w:rsidP="00044273">
      <w:r>
        <w:separator/>
      </w:r>
    </w:p>
  </w:footnote>
  <w:footnote w:type="continuationSeparator" w:id="0">
    <w:p w:rsidR="009A7646" w:rsidRDefault="009A7646" w:rsidP="00044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F70"/>
    <w:multiLevelType w:val="multilevel"/>
    <w:tmpl w:val="EFCCF03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AC149A"/>
    <w:multiLevelType w:val="hybridMultilevel"/>
    <w:tmpl w:val="5CEE7F20"/>
    <w:lvl w:ilvl="0" w:tplc="805E38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CC10768"/>
    <w:multiLevelType w:val="hybridMultilevel"/>
    <w:tmpl w:val="A58A0AFC"/>
    <w:lvl w:ilvl="0" w:tplc="305C8B2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ajorHAnsi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0176C"/>
    <w:multiLevelType w:val="multilevel"/>
    <w:tmpl w:val="893408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52B5936"/>
    <w:multiLevelType w:val="hybridMultilevel"/>
    <w:tmpl w:val="DAA8F632"/>
    <w:lvl w:ilvl="0" w:tplc="B53AE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64B45"/>
    <w:multiLevelType w:val="multilevel"/>
    <w:tmpl w:val="5F0A9B20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2B506664"/>
    <w:multiLevelType w:val="hybridMultilevel"/>
    <w:tmpl w:val="C472C922"/>
    <w:lvl w:ilvl="0" w:tplc="2AD6BF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902864"/>
    <w:multiLevelType w:val="multilevel"/>
    <w:tmpl w:val="893408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B4F7811"/>
    <w:multiLevelType w:val="hybridMultilevel"/>
    <w:tmpl w:val="B3E4CA04"/>
    <w:lvl w:ilvl="0" w:tplc="DB74A9A6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62E20D6"/>
    <w:multiLevelType w:val="hybridMultilevel"/>
    <w:tmpl w:val="F0A20D46"/>
    <w:lvl w:ilvl="0" w:tplc="566E514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903B04"/>
    <w:multiLevelType w:val="hybridMultilevel"/>
    <w:tmpl w:val="3A7069FE"/>
    <w:lvl w:ilvl="0" w:tplc="C032C8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21071"/>
    <w:multiLevelType w:val="hybridMultilevel"/>
    <w:tmpl w:val="59941252"/>
    <w:lvl w:ilvl="0" w:tplc="95345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26416"/>
    <w:multiLevelType w:val="multilevel"/>
    <w:tmpl w:val="C0BEC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6F18308C"/>
    <w:multiLevelType w:val="multilevel"/>
    <w:tmpl w:val="33A21C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3"/>
  </w:num>
  <w:num w:numId="5">
    <w:abstractNumId w:val="5"/>
  </w:num>
  <w:num w:numId="6">
    <w:abstractNumId w:val="13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2"/>
  </w:num>
  <w:num w:numId="12">
    <w:abstractNumId w:val="0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73"/>
    <w:rsid w:val="00026922"/>
    <w:rsid w:val="00044273"/>
    <w:rsid w:val="00057653"/>
    <w:rsid w:val="000862C3"/>
    <w:rsid w:val="00122272"/>
    <w:rsid w:val="001A46D0"/>
    <w:rsid w:val="001B5723"/>
    <w:rsid w:val="001F0A09"/>
    <w:rsid w:val="0020308D"/>
    <w:rsid w:val="00216F45"/>
    <w:rsid w:val="0023587A"/>
    <w:rsid w:val="00240ABC"/>
    <w:rsid w:val="002919D4"/>
    <w:rsid w:val="002A72AB"/>
    <w:rsid w:val="00326367"/>
    <w:rsid w:val="00360A01"/>
    <w:rsid w:val="003B1390"/>
    <w:rsid w:val="003B2965"/>
    <w:rsid w:val="003F6570"/>
    <w:rsid w:val="0041039F"/>
    <w:rsid w:val="00411124"/>
    <w:rsid w:val="00417803"/>
    <w:rsid w:val="00436373"/>
    <w:rsid w:val="0046487F"/>
    <w:rsid w:val="004865AE"/>
    <w:rsid w:val="004B0ACF"/>
    <w:rsid w:val="004B6B21"/>
    <w:rsid w:val="005B2C04"/>
    <w:rsid w:val="005E6E2B"/>
    <w:rsid w:val="006220E2"/>
    <w:rsid w:val="0068247D"/>
    <w:rsid w:val="007364D0"/>
    <w:rsid w:val="00737C3F"/>
    <w:rsid w:val="00771C2F"/>
    <w:rsid w:val="007A2B10"/>
    <w:rsid w:val="007E5D37"/>
    <w:rsid w:val="008169B2"/>
    <w:rsid w:val="00817F22"/>
    <w:rsid w:val="00821C0F"/>
    <w:rsid w:val="00891F6F"/>
    <w:rsid w:val="008D2FCA"/>
    <w:rsid w:val="0090543F"/>
    <w:rsid w:val="00922E4B"/>
    <w:rsid w:val="009A3DC1"/>
    <w:rsid w:val="009A7646"/>
    <w:rsid w:val="00AC03D3"/>
    <w:rsid w:val="00AF0053"/>
    <w:rsid w:val="00B00A6B"/>
    <w:rsid w:val="00B33DE7"/>
    <w:rsid w:val="00B41CCF"/>
    <w:rsid w:val="00B75FCD"/>
    <w:rsid w:val="00B90680"/>
    <w:rsid w:val="00C4104F"/>
    <w:rsid w:val="00C5222A"/>
    <w:rsid w:val="00C5527D"/>
    <w:rsid w:val="00C56D6B"/>
    <w:rsid w:val="00C75EC0"/>
    <w:rsid w:val="00D03F26"/>
    <w:rsid w:val="00D41511"/>
    <w:rsid w:val="00D54964"/>
    <w:rsid w:val="00DA74FA"/>
    <w:rsid w:val="00DE2434"/>
    <w:rsid w:val="00E0723D"/>
    <w:rsid w:val="00E26027"/>
    <w:rsid w:val="00E834B0"/>
    <w:rsid w:val="00EF2F94"/>
    <w:rsid w:val="00F56CCB"/>
    <w:rsid w:val="00F721D7"/>
    <w:rsid w:val="00FA356F"/>
    <w:rsid w:val="00FD0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27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4273"/>
    <w:rPr>
      <w:color w:val="0000FF"/>
      <w:u w:val="single"/>
    </w:rPr>
  </w:style>
  <w:style w:type="paragraph" w:styleId="ListParagraph">
    <w:name w:val="List Paragraph"/>
    <w:aliases w:val="bullet 1,bullet,List Paragraph1"/>
    <w:basedOn w:val="Normal"/>
    <w:link w:val="ListParagraphChar"/>
    <w:uiPriority w:val="34"/>
    <w:qFormat/>
    <w:rsid w:val="0004427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044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273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44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273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6F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bullet 1 Char,bullet Char,List Paragraph1 Char"/>
    <w:link w:val="ListParagraph"/>
    <w:uiPriority w:val="34"/>
    <w:locked/>
    <w:rsid w:val="008169B2"/>
    <w:rPr>
      <w:rFonts w:ascii="Calibri" w:eastAsia="Calibri" w:hAnsi="Calibri" w:cs="Times New Roman"/>
      <w:lang w:val="vi-VN"/>
    </w:rPr>
  </w:style>
  <w:style w:type="table" w:styleId="TableGrid">
    <w:name w:val="Table Grid"/>
    <w:basedOn w:val="TableNormal"/>
    <w:uiPriority w:val="59"/>
    <w:rsid w:val="00905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27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4273"/>
    <w:rPr>
      <w:color w:val="0000FF"/>
      <w:u w:val="single"/>
    </w:rPr>
  </w:style>
  <w:style w:type="paragraph" w:styleId="ListParagraph">
    <w:name w:val="List Paragraph"/>
    <w:aliases w:val="bullet 1,bullet,List Paragraph1"/>
    <w:basedOn w:val="Normal"/>
    <w:link w:val="ListParagraphChar"/>
    <w:uiPriority w:val="34"/>
    <w:qFormat/>
    <w:rsid w:val="0004427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044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273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44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273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6F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bullet 1 Char,bullet Char,List Paragraph1 Char"/>
    <w:link w:val="ListParagraph"/>
    <w:uiPriority w:val="34"/>
    <w:locked/>
    <w:rsid w:val="008169B2"/>
    <w:rPr>
      <w:rFonts w:ascii="Calibri" w:eastAsia="Calibri" w:hAnsi="Calibri" w:cs="Times New Roman"/>
      <w:lang w:val="vi-VN"/>
    </w:rPr>
  </w:style>
  <w:style w:type="table" w:styleId="TableGrid">
    <w:name w:val="Table Grid"/>
    <w:basedOn w:val="TableNormal"/>
    <w:uiPriority w:val="59"/>
    <w:rsid w:val="00905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aochogiaovien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mr.Hoang</cp:lastModifiedBy>
  <cp:revision>4</cp:revision>
  <cp:lastPrinted>2015-10-01T10:38:00Z</cp:lastPrinted>
  <dcterms:created xsi:type="dcterms:W3CDTF">2015-10-01T10:34:00Z</dcterms:created>
  <dcterms:modified xsi:type="dcterms:W3CDTF">2015-10-02T08:46:00Z</dcterms:modified>
</cp:coreProperties>
</file>